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26" w:rsidRDefault="002F6126" w:rsidP="002F612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НЧ.”ГЕОРГИ МИХАЙЛОВ-СИЛАТА 1908г.”</w:t>
      </w:r>
    </w:p>
    <w:p w:rsidR="002F6126" w:rsidRDefault="002F6126" w:rsidP="002F61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  <w:u w:val="single"/>
        </w:rPr>
        <w:t xml:space="preserve">С.СМИЛЕЦ,ОБЩ.СТРЕЛЧА         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 НЧ „ГЕОРГИ МИМАЙЛОВ-СИЛАТА 1908г.”</w:t>
      </w:r>
    </w:p>
    <w:p w:rsidR="002F6126" w:rsidRDefault="002F6126" w:rsidP="002F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 2022година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История  на Читалището 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Идеята за създаване Читалище се зародила 40 години след Освобождението 1878г.Изгаряне на селото по време на Априлското въстание се е отразило върху цялостния живот на хората.Забавени били всички процеси на стопанския и културен  живот.Когато някои от условията вече били на лице,идеята за основаване на Читалище влязла в  мечтите  на учителите:Д.</w:t>
      </w:r>
      <w:proofErr w:type="spellStart"/>
      <w:r>
        <w:rPr>
          <w:sz w:val="28"/>
          <w:szCs w:val="28"/>
        </w:rPr>
        <w:t>Некезов</w:t>
      </w:r>
      <w:proofErr w:type="spellEnd"/>
      <w:r>
        <w:rPr>
          <w:sz w:val="28"/>
          <w:szCs w:val="28"/>
        </w:rPr>
        <w:t>,Д.</w:t>
      </w:r>
      <w:proofErr w:type="spellStart"/>
      <w:r>
        <w:rPr>
          <w:sz w:val="28"/>
          <w:szCs w:val="28"/>
        </w:rPr>
        <w:t>Манчоров</w:t>
      </w:r>
      <w:proofErr w:type="spellEnd"/>
      <w:r>
        <w:rPr>
          <w:sz w:val="28"/>
          <w:szCs w:val="28"/>
        </w:rPr>
        <w:t>,И.</w:t>
      </w:r>
      <w:proofErr w:type="spellStart"/>
      <w:r>
        <w:rPr>
          <w:sz w:val="28"/>
          <w:szCs w:val="28"/>
        </w:rPr>
        <w:t>Дупинов</w:t>
      </w:r>
      <w:proofErr w:type="spellEnd"/>
      <w:r>
        <w:rPr>
          <w:sz w:val="28"/>
          <w:szCs w:val="28"/>
        </w:rPr>
        <w:t>,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Т.</w:t>
      </w:r>
      <w:proofErr w:type="spellStart"/>
      <w:r>
        <w:rPr>
          <w:sz w:val="28"/>
          <w:szCs w:val="28"/>
        </w:rPr>
        <w:t>Алтаванов</w:t>
      </w:r>
      <w:proofErr w:type="spellEnd"/>
      <w:r>
        <w:rPr>
          <w:sz w:val="28"/>
          <w:szCs w:val="28"/>
        </w:rPr>
        <w:t>,които сложили начало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Читалището.Това начало се смята за 1908г.През 1968г.Читалището е преименувано от „Васил Друмев” на „Георги Михайлов-Силата.” Младеж от селото,станал член на РМС и взел дейно участие в нелегалния живот на организацията.Убит на фронта по време на Втората световна война в Унгария през 1945г.в боевете при р. Драва.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Дейности свързани  с уреждане на библиотеките,читални и други  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Читалищната дейност  се изразява предимно в библиотечна.През изтеклия период библиотечния фонд наброява 10931 библиотечни единици.През 2022г. библиотеката е посетена от 263 потребители, раздадени са 651бр.библиотечни единици.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Закупихме 18 нови книги на стойност 115.99лв. и от дарители  получихме 68бр. книги или общо 86бр. През 2023г. ще обогатим библиотечния си фонд с още  книги.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С помощта на  ЗК „Съзнание” с председател Веселин Попов  и други дарители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успяхме да сменим дограмата на прозорците в малката зала на читалището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на   стойност 2200лв. Планувания ремонт  на покрива във високата част на читалището  от 2021г. беше извършен от Община  Стрелча . Читалищното ръководство  благодари  за  помощта.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Плануваните задачи за 2023г. са както следва: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   1.Смяна  с  PVC  дограма 1бр. на големия прозорец на читалището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   2.Саниране  фасадата на читалището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   3.Ремонт и благоустрояване на площадките пред читалището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Надяваме се през 2023г. да успеем  с дарения,средства на читалището и средства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от   Община Стрелча да се  извършат ремонтите.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През 2022г. закупихме :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- стелаж 2бр. – 59.99лв. за нуждите на библиотеката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- табели с името на  Стефан </w:t>
      </w:r>
      <w:proofErr w:type="spellStart"/>
      <w:r>
        <w:rPr>
          <w:sz w:val="28"/>
          <w:szCs w:val="28"/>
        </w:rPr>
        <w:t>Гарелов</w:t>
      </w:r>
      <w:proofErr w:type="spellEnd"/>
      <w:r>
        <w:rPr>
          <w:sz w:val="28"/>
          <w:szCs w:val="28"/>
        </w:rPr>
        <w:t xml:space="preserve">  2бр. -18лв.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- печка  чудо 1бр. за малката зала на читалището - 162.99лв.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- строителни материали – 21.10лв.</w:t>
      </w:r>
    </w:p>
    <w:p w:rsidR="002F6126" w:rsidRDefault="002F6126" w:rsidP="002F6126">
      <w:pPr>
        <w:ind w:right="-180"/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3.Самодейна читалищна дейност и културен календар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Към  читалището е създадена самодейна  фолклорна певческа група „Росна китка”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която за огромно съжаление поради напредналата възраст на самодейците  участва само  в местни обществени мероприятия и събори.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Читалищното ръководство оценява усилията на самодейците и е наясно,че изявата е най- добрата отплата за техния безплатен труд.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Бележити събития и годишнини: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  <w:u w:val="single"/>
        </w:rPr>
        <w:t>149г.от гибелта на Васил Левски</w:t>
      </w:r>
      <w:r>
        <w:rPr>
          <w:sz w:val="28"/>
          <w:szCs w:val="28"/>
        </w:rPr>
        <w:t xml:space="preserve"> – включихме се към инициативата в цялата страна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в 12.00ч. деца да рецитират стихотворения  за Левски.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  <w:u w:val="single"/>
        </w:rPr>
        <w:t>Тържество по случай „3-ти</w:t>
      </w:r>
      <w:r>
        <w:rPr>
          <w:sz w:val="28"/>
          <w:szCs w:val="28"/>
        </w:rPr>
        <w:t xml:space="preserve">  Март 144г. от Освобождението на България „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Наши гости бяха  Кмет на Община  Стрелча  г-н  Павлов, г-жа </w:t>
      </w:r>
      <w:proofErr w:type="spellStart"/>
      <w:r>
        <w:rPr>
          <w:sz w:val="28"/>
          <w:szCs w:val="28"/>
        </w:rPr>
        <w:t>Рогачева</w:t>
      </w:r>
      <w:proofErr w:type="spellEnd"/>
      <w:r>
        <w:rPr>
          <w:sz w:val="28"/>
          <w:szCs w:val="28"/>
        </w:rPr>
        <w:t xml:space="preserve">  заместник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кмет  и  Веселин Попов  Общински  съветник.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  <w:u w:val="single"/>
        </w:rPr>
        <w:t>Тържество по случай „ Първа пролет</w:t>
      </w:r>
      <w:r>
        <w:rPr>
          <w:sz w:val="28"/>
          <w:szCs w:val="28"/>
        </w:rPr>
        <w:t xml:space="preserve"> „ с  дарение от Веселин Попов.Наши гости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бяха г-жа </w:t>
      </w:r>
      <w:proofErr w:type="spellStart"/>
      <w:r>
        <w:rPr>
          <w:sz w:val="28"/>
          <w:szCs w:val="28"/>
        </w:rPr>
        <w:t>Рогачева</w:t>
      </w:r>
      <w:proofErr w:type="spellEnd"/>
      <w:r>
        <w:rPr>
          <w:sz w:val="28"/>
          <w:szCs w:val="28"/>
        </w:rPr>
        <w:t xml:space="preserve">  и г-жа Маркова.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Великден – Традиционен събор на с. С</w:t>
      </w:r>
      <w:r>
        <w:rPr>
          <w:sz w:val="28"/>
          <w:szCs w:val="28"/>
        </w:rPr>
        <w:t>милец съвместно с кметството. Поздравления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към населението поднесоха кметски наместник г-жа Стоилова  и кмет на Община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гр. Стрелча г-н Павлов.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  <w:u w:val="single"/>
        </w:rPr>
        <w:t>Ден на Ботев, Ден на бележити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Смилчани</w:t>
      </w:r>
      <w:proofErr w:type="spellEnd"/>
      <w:r>
        <w:rPr>
          <w:sz w:val="28"/>
          <w:szCs w:val="28"/>
        </w:rPr>
        <w:t xml:space="preserve">,Съединението на България, Ден на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народните  будители, Ден на християнското семейство ,Коледа.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Финансово състояние - обща информация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Годишен финансов отчет  за 2022г.</w:t>
      </w:r>
    </w:p>
    <w:p w:rsidR="002F6126" w:rsidRDefault="002F6126" w:rsidP="002F6126">
      <w:pPr>
        <w:ind w:left="7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  <w:gridCol w:w="2081"/>
      </w:tblGrid>
      <w:tr w:rsidR="002F6126" w:rsidTr="002F6126">
        <w:trPr>
          <w:trHeight w:val="631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І.ПРИХОДИ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11412.55 </w:t>
            </w:r>
          </w:p>
          <w:p w:rsidR="002F6126" w:rsidRDefault="002F6126">
            <w:pPr>
              <w:rPr>
                <w:sz w:val="28"/>
                <w:szCs w:val="28"/>
              </w:rPr>
            </w:pP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1.Субсидия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6186.75</w:t>
            </w:r>
          </w:p>
        </w:tc>
      </w:tr>
      <w:tr w:rsidR="002F6126" w:rsidTr="002F6126">
        <w:trPr>
          <w:trHeight w:val="33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spellStart"/>
            <w:r>
              <w:rPr>
                <w:sz w:val="28"/>
                <w:szCs w:val="28"/>
              </w:rPr>
              <w:t>Дофинансиране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250.00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 рента земя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1873.00  </w:t>
            </w:r>
          </w:p>
        </w:tc>
      </w:tr>
      <w:tr w:rsidR="002F6126" w:rsidTr="002F6126">
        <w:trPr>
          <w:trHeight w:val="24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4.От дарение                                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2300.00</w:t>
            </w:r>
          </w:p>
        </w:tc>
      </w:tr>
      <w:tr w:rsidR="002F6126" w:rsidTr="002F6126">
        <w:trPr>
          <w:trHeight w:val="24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5.От членски  внос и наем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75.00 </w:t>
            </w:r>
          </w:p>
        </w:tc>
      </w:tr>
      <w:tr w:rsidR="002F6126" w:rsidTr="002F6126">
        <w:trPr>
          <w:trHeight w:val="36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6.Налични средства на 01.01.2022г. в банката и в касата       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727.80</w:t>
            </w:r>
          </w:p>
        </w:tc>
      </w:tr>
      <w:tr w:rsidR="002F6126" w:rsidTr="002F6126">
        <w:trPr>
          <w:trHeight w:val="58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  <w:p w:rsidR="002F6126" w:rsidRDefault="002F6126">
            <w:pPr>
              <w:rPr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2F6126" w:rsidTr="002F6126">
        <w:trPr>
          <w:trHeight w:val="453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</w:tr>
      <w:tr w:rsidR="002F6126" w:rsidTr="002F6126">
        <w:trPr>
          <w:trHeight w:val="581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.РАЗХОДИ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9421.54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1.Заплата за персонал.Нает по </w:t>
            </w:r>
            <w:proofErr w:type="spellStart"/>
            <w:r>
              <w:rPr>
                <w:sz w:val="28"/>
                <w:szCs w:val="28"/>
              </w:rPr>
              <w:t>тр</w:t>
            </w:r>
            <w:proofErr w:type="spellEnd"/>
            <w:r>
              <w:rPr>
                <w:sz w:val="28"/>
                <w:szCs w:val="28"/>
              </w:rPr>
              <w:t>.и сл.правоотношения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4101.46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Художествена  самодейност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300.00   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3.Други /дарение за </w:t>
            </w:r>
            <w:proofErr w:type="spellStart"/>
            <w:r>
              <w:rPr>
                <w:sz w:val="28"/>
                <w:szCs w:val="28"/>
              </w:rPr>
              <w:t>Стрелченската</w:t>
            </w:r>
            <w:proofErr w:type="spellEnd"/>
            <w:r>
              <w:rPr>
                <w:sz w:val="28"/>
                <w:szCs w:val="28"/>
              </w:rPr>
              <w:t xml:space="preserve"> Коледа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102.00</w:t>
            </w:r>
          </w:p>
        </w:tc>
      </w:tr>
      <w:tr w:rsidR="002F6126" w:rsidTr="002F6126">
        <w:trPr>
          <w:trHeight w:val="33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Задължителни осигурителни вноски </w:t>
            </w:r>
          </w:p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ind w:righ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proofErr w:type="spellStart"/>
            <w:r>
              <w:rPr>
                <w:sz w:val="28"/>
                <w:szCs w:val="28"/>
              </w:rPr>
              <w:t>Осиг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за ДОО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886.84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2.ДЗПО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225.04 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3.Здравно-осигурителни вноски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364.82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4.Командировки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154.50</w:t>
            </w:r>
          </w:p>
        </w:tc>
      </w:tr>
      <w:tr w:rsidR="002F6126" w:rsidTr="002F6126">
        <w:trPr>
          <w:trHeight w:val="33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5.Канцеларски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32.60</w:t>
            </w:r>
          </w:p>
        </w:tc>
      </w:tr>
      <w:tr w:rsidR="002F6126" w:rsidTr="002F6126">
        <w:trPr>
          <w:trHeight w:val="3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Ремонт /смяна на дограма /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2200.00    </w:t>
            </w:r>
          </w:p>
        </w:tc>
      </w:tr>
      <w:tr w:rsidR="002F6126" w:rsidTr="002F6126">
        <w:trPr>
          <w:trHeight w:val="33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7.Текущи разходи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659.88</w:t>
            </w:r>
          </w:p>
        </w:tc>
      </w:tr>
      <w:tr w:rsidR="002F6126" w:rsidTr="002F6126">
        <w:trPr>
          <w:trHeight w:val="559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8.Такса  за </w:t>
            </w:r>
            <w:proofErr w:type="spellStart"/>
            <w:r>
              <w:rPr>
                <w:sz w:val="28"/>
                <w:szCs w:val="28"/>
              </w:rPr>
              <w:t>Тексим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Банк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394.40</w:t>
            </w:r>
          </w:p>
        </w:tc>
      </w:tr>
      <w:tr w:rsidR="002F6126" w:rsidTr="002F6126">
        <w:trPr>
          <w:trHeight w:val="121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9.Налични средства на 31.12.2022г.в банката и в касата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1991.01    </w:t>
            </w:r>
          </w:p>
        </w:tc>
      </w:tr>
    </w:tbl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Читалищната библиотека извършва своята масова дейност по предварително приет 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план за бележити събития и годишнини  по културната дейност на читалището.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ПРОГРАМА: </w:t>
      </w:r>
    </w:p>
    <w:p w:rsidR="002F6126" w:rsidRDefault="002F6126" w:rsidP="002F6126">
      <w:pPr>
        <w:rPr>
          <w:sz w:val="28"/>
          <w:szCs w:val="28"/>
        </w:rPr>
      </w:pPr>
    </w:p>
    <w:tbl>
      <w:tblPr>
        <w:tblW w:w="17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3109"/>
        <w:gridCol w:w="2560"/>
        <w:gridCol w:w="1980"/>
        <w:gridCol w:w="2079"/>
        <w:gridCol w:w="2102"/>
        <w:gridCol w:w="504"/>
        <w:gridCol w:w="1344"/>
        <w:gridCol w:w="1924"/>
      </w:tblGrid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м.януари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Ден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стар български обичай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м.февруари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лозата и виното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 на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Трифонзарезан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 и кметство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спонсор</w:t>
            </w:r>
          </w:p>
        </w:tc>
      </w:tr>
      <w:tr w:rsidR="002F6126" w:rsidTr="002F6126">
        <w:trPr>
          <w:gridAfter w:val="4"/>
          <w:wAfter w:w="5874" w:type="dxa"/>
          <w:trHeight w:val="115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м.февруари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Годишнина от обесването на В.Левски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 табла и рецитал на стихове.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  <w:trHeight w:val="109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художествената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самодейност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фолклорната група”Росна китка”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Честване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Освобождението на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табла съдържащи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 данни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случай Деня на жената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фолклорната група и театралната трупа при </w:t>
            </w:r>
            <w:proofErr w:type="spellStart"/>
            <w:r>
              <w:rPr>
                <w:sz w:val="28"/>
                <w:szCs w:val="28"/>
              </w:rPr>
              <w:t>ч-щето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м.април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случай  Априлското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въстание</w:t>
            </w:r>
          </w:p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Музикално художествена програма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м.април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Традиционен събор на с.Смилец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Читалищна библиотека и кметство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спонсори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Славянската,писменост,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просвета и култура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 табла и рецитал на стихове от ученици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м.юни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Ботев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Поставяне на цвета и венци на паметниците на загиналите герой и </w:t>
            </w:r>
          </w:p>
          <w:p w:rsidR="002F6126" w:rsidRDefault="002F6126">
            <w:pPr>
              <w:ind w:right="-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рецитал на стихове </w:t>
            </w:r>
          </w:p>
          <w:p w:rsidR="002F6126" w:rsidRDefault="002F6126">
            <w:pPr>
              <w:ind w:right="-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Ботев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библиотека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финансиране 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м.август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бележити </w:t>
            </w:r>
            <w:proofErr w:type="spellStart"/>
            <w:r>
              <w:rPr>
                <w:sz w:val="28"/>
                <w:szCs w:val="28"/>
              </w:rPr>
              <w:t>Смилчани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табло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със снимки и биографични данни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Съединението на България</w:t>
            </w:r>
          </w:p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Независимостта на България</w:t>
            </w:r>
          </w:p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4"/>
          <w:wAfter w:w="587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м.октомври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възрастните хора</w:t>
            </w:r>
          </w:p>
          <w:p w:rsidR="002F6126" w:rsidRDefault="002F6126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певческата 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2F6126" w:rsidTr="002F6126">
        <w:trPr>
          <w:gridAfter w:val="2"/>
          <w:wAfter w:w="3268" w:type="dxa"/>
          <w:trHeight w:val="100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м.ноември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деня на</w:t>
            </w:r>
          </w:p>
          <w:p w:rsidR="002F6126" w:rsidRDefault="002F6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народните будители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</w:tr>
      <w:tr w:rsidR="002F6126" w:rsidTr="002F6126">
        <w:trPr>
          <w:gridAfter w:val="2"/>
          <w:wAfter w:w="3268" w:type="dxa"/>
          <w:trHeight w:val="105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м.ноември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Празничен концерт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финансиране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</w:tr>
      <w:tr w:rsidR="002F6126" w:rsidTr="002F6126">
        <w:trPr>
          <w:gridAfter w:val="2"/>
          <w:wAfter w:w="3268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м.декември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Коледа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на певческата и мъжката коледарска 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и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кметство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Финансиране от </w:t>
            </w:r>
          </w:p>
          <w:p w:rsidR="002F6126" w:rsidRDefault="002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спонсори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6" w:rsidRDefault="002F6126">
            <w:pPr>
              <w:rPr>
                <w:sz w:val="28"/>
                <w:szCs w:val="28"/>
              </w:rPr>
            </w:pPr>
          </w:p>
        </w:tc>
      </w:tr>
    </w:tbl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Честването на традиционни народни и национални празници е с цел запазване културните традиции на българите,самобитният Български  фолклор и обогатяване знанията на населението с факти и събития от Българската история.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>07.02.2023г.                                     Председател на читалището:…………….</w:t>
      </w:r>
    </w:p>
    <w:p w:rsidR="002F6126" w:rsidRDefault="002F6126" w:rsidP="002F6126">
      <w:pPr>
        <w:rPr>
          <w:sz w:val="28"/>
          <w:szCs w:val="28"/>
        </w:rPr>
      </w:pPr>
      <w:r>
        <w:rPr>
          <w:sz w:val="28"/>
          <w:szCs w:val="28"/>
        </w:rPr>
        <w:t xml:space="preserve">с.Смилец                                                                  /Софка </w:t>
      </w:r>
      <w:proofErr w:type="spellStart"/>
      <w:r>
        <w:rPr>
          <w:sz w:val="28"/>
          <w:szCs w:val="28"/>
        </w:rPr>
        <w:t>Сурлекова</w:t>
      </w:r>
      <w:proofErr w:type="spellEnd"/>
      <w:r>
        <w:rPr>
          <w:sz w:val="28"/>
          <w:szCs w:val="28"/>
        </w:rPr>
        <w:t xml:space="preserve"> /</w:t>
      </w: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2F6126" w:rsidRDefault="002F6126" w:rsidP="002F6126">
      <w:pPr>
        <w:rPr>
          <w:sz w:val="28"/>
          <w:szCs w:val="28"/>
        </w:rPr>
      </w:pPr>
    </w:p>
    <w:p w:rsidR="00DE3165" w:rsidRDefault="00DE3165"/>
    <w:sectPr w:rsidR="00DE3165" w:rsidSect="00D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F6126"/>
    <w:rsid w:val="00056AA0"/>
    <w:rsid w:val="000706C3"/>
    <w:rsid w:val="000A57A5"/>
    <w:rsid w:val="002F6126"/>
    <w:rsid w:val="004172AF"/>
    <w:rsid w:val="00733531"/>
    <w:rsid w:val="00917293"/>
    <w:rsid w:val="00DE3165"/>
    <w:rsid w:val="00EC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2023-02-28T10:11:00Z</dcterms:created>
  <dcterms:modified xsi:type="dcterms:W3CDTF">2023-02-28T10:13:00Z</dcterms:modified>
</cp:coreProperties>
</file>